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5D" w:rsidRPr="00AD755D" w:rsidRDefault="00AD755D" w:rsidP="00AD755D">
      <w:pPr>
        <w:widowControl/>
        <w:numPr>
          <w:ilvl w:val="0"/>
          <w:numId w:val="1"/>
        </w:numPr>
        <w:ind w:left="0"/>
        <w:jc w:val="center"/>
        <w:rPr>
          <w:rFonts w:ascii="ˎ̥" w:eastAsia="宋体" w:hAnsi="ˎ̥" w:cs="宋体" w:hint="eastAsia"/>
          <w:b/>
          <w:bCs/>
          <w:kern w:val="0"/>
          <w:sz w:val="30"/>
          <w:szCs w:val="30"/>
        </w:rPr>
      </w:pPr>
      <w:r w:rsidRPr="00AD755D">
        <w:rPr>
          <w:rFonts w:ascii="ˎ̥" w:eastAsia="宋体" w:hAnsi="ˎ̥" w:cs="宋体"/>
          <w:b/>
          <w:bCs/>
          <w:kern w:val="0"/>
          <w:sz w:val="30"/>
          <w:szCs w:val="30"/>
        </w:rPr>
        <w:t>工程建设项目自行招标试行办法（</w:t>
      </w:r>
      <w:r w:rsidRPr="00AD755D">
        <w:rPr>
          <w:rFonts w:ascii="ˎ̥" w:eastAsia="宋体" w:hAnsi="ˎ̥" w:cs="宋体"/>
          <w:b/>
          <w:bCs/>
          <w:kern w:val="0"/>
          <w:sz w:val="30"/>
          <w:szCs w:val="30"/>
        </w:rPr>
        <w:t>2013</w:t>
      </w:r>
      <w:r w:rsidRPr="00AD755D">
        <w:rPr>
          <w:rFonts w:ascii="ˎ̥" w:eastAsia="宋体" w:hAnsi="ˎ̥" w:cs="宋体"/>
          <w:b/>
          <w:bCs/>
          <w:kern w:val="0"/>
          <w:sz w:val="30"/>
          <w:szCs w:val="30"/>
        </w:rPr>
        <w:t>年修订）</w:t>
      </w:r>
    </w:p>
    <w:p w:rsidR="008C7D2E" w:rsidRDefault="00AD755D" w:rsidP="00AD755D">
      <w:pPr>
        <w:widowControl/>
        <w:numPr>
          <w:ilvl w:val="0"/>
          <w:numId w:val="1"/>
        </w:numPr>
        <w:ind w:left="0"/>
        <w:jc w:val="center"/>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2000</w:t>
      </w:r>
      <w:r w:rsidRPr="00AD755D">
        <w:rPr>
          <w:rFonts w:ascii="ˎ̥" w:eastAsia="宋体" w:hAnsi="ˎ̥" w:cs="宋体"/>
          <w:kern w:val="0"/>
          <w:szCs w:val="21"/>
        </w:rPr>
        <w:t>年</w:t>
      </w:r>
      <w:r w:rsidRPr="00AD755D">
        <w:rPr>
          <w:rFonts w:ascii="ˎ̥" w:eastAsia="宋体" w:hAnsi="ˎ̥" w:cs="宋体"/>
          <w:kern w:val="0"/>
          <w:szCs w:val="21"/>
        </w:rPr>
        <w:t>7</w:t>
      </w:r>
      <w:r w:rsidRPr="00AD755D">
        <w:rPr>
          <w:rFonts w:ascii="ˎ̥" w:eastAsia="宋体" w:hAnsi="ˎ̥" w:cs="宋体"/>
          <w:kern w:val="0"/>
          <w:szCs w:val="21"/>
        </w:rPr>
        <w:t>月</w:t>
      </w:r>
      <w:r w:rsidRPr="00AD755D">
        <w:rPr>
          <w:rFonts w:ascii="ˎ̥" w:eastAsia="宋体" w:hAnsi="ˎ̥" w:cs="宋体"/>
          <w:kern w:val="0"/>
          <w:szCs w:val="21"/>
        </w:rPr>
        <w:t>1</w:t>
      </w:r>
      <w:r w:rsidRPr="00AD755D">
        <w:rPr>
          <w:rFonts w:ascii="ˎ̥" w:eastAsia="宋体" w:hAnsi="ˎ̥" w:cs="宋体"/>
          <w:kern w:val="0"/>
          <w:szCs w:val="21"/>
        </w:rPr>
        <w:t>日国家发展计划委员会令第</w:t>
      </w:r>
      <w:r w:rsidRPr="00AD755D">
        <w:rPr>
          <w:rFonts w:ascii="ˎ̥" w:eastAsia="宋体" w:hAnsi="ˎ̥" w:cs="宋体"/>
          <w:kern w:val="0"/>
          <w:szCs w:val="21"/>
        </w:rPr>
        <w:t>5</w:t>
      </w:r>
      <w:r w:rsidRPr="00AD755D">
        <w:rPr>
          <w:rFonts w:ascii="ˎ̥" w:eastAsia="宋体" w:hAnsi="ˎ̥" w:cs="宋体"/>
          <w:kern w:val="0"/>
          <w:szCs w:val="21"/>
        </w:rPr>
        <w:t>号公布</w:t>
      </w:r>
      <w:r w:rsidRPr="00AD755D">
        <w:rPr>
          <w:rFonts w:ascii="ˎ̥" w:eastAsia="宋体" w:hAnsi="ˎ̥" w:cs="宋体"/>
          <w:kern w:val="0"/>
          <w:szCs w:val="21"/>
        </w:rPr>
        <w:br/>
      </w:r>
      <w:r w:rsidRPr="00AD755D">
        <w:rPr>
          <w:rFonts w:ascii="ˎ̥" w:eastAsia="宋体" w:hAnsi="ˎ̥" w:cs="宋体"/>
          <w:kern w:val="0"/>
          <w:szCs w:val="21"/>
        </w:rPr>
        <w:t>根据</w:t>
      </w:r>
      <w:r w:rsidRPr="00AD755D">
        <w:rPr>
          <w:rFonts w:ascii="ˎ̥" w:eastAsia="宋体" w:hAnsi="ˎ̥" w:cs="宋体"/>
          <w:kern w:val="0"/>
          <w:szCs w:val="21"/>
        </w:rPr>
        <w:t>2013</w:t>
      </w:r>
      <w:r w:rsidRPr="00AD755D">
        <w:rPr>
          <w:rFonts w:ascii="ˎ̥" w:eastAsia="宋体" w:hAnsi="ˎ̥" w:cs="宋体"/>
          <w:kern w:val="0"/>
          <w:szCs w:val="21"/>
        </w:rPr>
        <w:t>年</w:t>
      </w:r>
      <w:r w:rsidRPr="00AD755D">
        <w:rPr>
          <w:rFonts w:ascii="ˎ̥" w:eastAsia="宋体" w:hAnsi="ˎ̥" w:cs="宋体"/>
          <w:kern w:val="0"/>
          <w:szCs w:val="21"/>
        </w:rPr>
        <w:t>3</w:t>
      </w:r>
      <w:r w:rsidRPr="00AD755D">
        <w:rPr>
          <w:rFonts w:ascii="ˎ̥" w:eastAsia="宋体" w:hAnsi="ˎ̥" w:cs="宋体"/>
          <w:kern w:val="0"/>
          <w:szCs w:val="21"/>
        </w:rPr>
        <w:t>月</w:t>
      </w:r>
      <w:r w:rsidRPr="00AD755D">
        <w:rPr>
          <w:rFonts w:ascii="ˎ̥" w:eastAsia="宋体" w:hAnsi="ˎ̥" w:cs="宋体"/>
          <w:kern w:val="0"/>
          <w:szCs w:val="21"/>
        </w:rPr>
        <w:t>11</w:t>
      </w:r>
      <w:r w:rsidRPr="00AD755D">
        <w:rPr>
          <w:rFonts w:ascii="ˎ̥" w:eastAsia="宋体" w:hAnsi="ˎ̥" w:cs="宋体"/>
          <w:kern w:val="0"/>
          <w:szCs w:val="21"/>
        </w:rPr>
        <w:t>日国家发展和改革委员会、工业和信息化部、财政部等令第</w:t>
      </w:r>
      <w:r w:rsidRPr="00AD755D">
        <w:rPr>
          <w:rFonts w:ascii="ˎ̥" w:eastAsia="宋体" w:hAnsi="ˎ̥" w:cs="宋体"/>
          <w:kern w:val="0"/>
          <w:szCs w:val="21"/>
        </w:rPr>
        <w:t>23</w:t>
      </w:r>
      <w:r w:rsidRPr="00AD755D">
        <w:rPr>
          <w:rFonts w:ascii="ˎ̥" w:eastAsia="宋体" w:hAnsi="ˎ̥" w:cs="宋体"/>
          <w:kern w:val="0"/>
          <w:szCs w:val="21"/>
        </w:rPr>
        <w:t>号修订）</w:t>
      </w:r>
    </w:p>
    <w:p w:rsidR="00AD755D" w:rsidRPr="00AD755D" w:rsidRDefault="00AD755D" w:rsidP="008C7D2E">
      <w:pPr>
        <w:widowControl/>
        <w:rPr>
          <w:rFonts w:ascii="ˎ̥" w:eastAsia="宋体" w:hAnsi="ˎ̥" w:cs="宋体" w:hint="eastAsia"/>
          <w:kern w:val="0"/>
          <w:szCs w:val="21"/>
        </w:rPr>
      </w:pPr>
      <w:r w:rsidRPr="00AD755D">
        <w:rPr>
          <w:rFonts w:ascii="ˎ̥" w:eastAsia="宋体" w:hAnsi="ˎ̥" w:cs="宋体"/>
          <w:kern w:val="0"/>
          <w:szCs w:val="21"/>
        </w:rPr>
        <w:t xml:space="preserve"> </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第一条　为了规范工程建设项目招标人自行招标行为，加强对招标投标活动的监督，根据《中华人民共和国招标投标法》</w:t>
      </w:r>
      <w:r w:rsidRPr="00AD755D">
        <w:rPr>
          <w:rFonts w:ascii="ˎ̥" w:eastAsia="宋体" w:hAnsi="ˎ̥" w:cs="宋体"/>
          <w:kern w:val="0"/>
          <w:szCs w:val="21"/>
        </w:rPr>
        <w:t>(</w:t>
      </w:r>
      <w:r w:rsidRPr="00AD755D">
        <w:rPr>
          <w:rFonts w:ascii="ˎ̥" w:eastAsia="宋体" w:hAnsi="ˎ̥" w:cs="宋体"/>
          <w:kern w:val="0"/>
          <w:szCs w:val="21"/>
        </w:rPr>
        <w:t>以下简称招标投标法</w:t>
      </w:r>
      <w:r w:rsidRPr="00AD755D">
        <w:rPr>
          <w:rFonts w:ascii="ˎ̥" w:eastAsia="宋体" w:hAnsi="ˎ̥" w:cs="宋体"/>
          <w:kern w:val="0"/>
          <w:szCs w:val="21"/>
        </w:rPr>
        <w:t>)</w:t>
      </w:r>
      <w:r w:rsidRPr="00AD755D">
        <w:rPr>
          <w:rFonts w:ascii="ˎ̥" w:eastAsia="宋体" w:hAnsi="ˎ̥" w:cs="宋体"/>
          <w:kern w:val="0"/>
          <w:szCs w:val="21"/>
        </w:rPr>
        <w:t>、《中华人民共和国招标投标法实施条例》</w:t>
      </w:r>
      <w:r w:rsidRPr="00AD755D">
        <w:rPr>
          <w:rFonts w:ascii="ˎ̥" w:eastAsia="宋体" w:hAnsi="ˎ̥" w:cs="宋体"/>
          <w:kern w:val="0"/>
          <w:szCs w:val="21"/>
        </w:rPr>
        <w:t>(</w:t>
      </w:r>
      <w:r w:rsidRPr="00AD755D">
        <w:rPr>
          <w:rFonts w:ascii="ˎ̥" w:eastAsia="宋体" w:hAnsi="ˎ̥" w:cs="宋体"/>
          <w:kern w:val="0"/>
          <w:szCs w:val="21"/>
        </w:rPr>
        <w:t>以下简称招标投标法实施条例</w:t>
      </w:r>
      <w:r w:rsidRPr="00AD755D">
        <w:rPr>
          <w:rFonts w:ascii="ˎ̥" w:eastAsia="宋体" w:hAnsi="ˎ̥" w:cs="宋体"/>
          <w:kern w:val="0"/>
          <w:szCs w:val="21"/>
        </w:rPr>
        <w:t>)</w:t>
      </w:r>
      <w:r w:rsidRPr="00AD755D">
        <w:rPr>
          <w:rFonts w:ascii="ˎ̥" w:eastAsia="宋体" w:hAnsi="ˎ̥" w:cs="宋体"/>
          <w:kern w:val="0"/>
          <w:szCs w:val="21"/>
        </w:rPr>
        <w:t>和《国务院办公厅印发国务院有关部门实施招标投标活动行政监督的职责分工意见的通知》</w:t>
      </w:r>
      <w:r w:rsidRPr="00AD755D">
        <w:rPr>
          <w:rFonts w:ascii="ˎ̥" w:eastAsia="宋体" w:hAnsi="ˎ̥" w:cs="宋体"/>
          <w:kern w:val="0"/>
          <w:szCs w:val="21"/>
        </w:rPr>
        <w:t>(</w:t>
      </w:r>
      <w:r w:rsidRPr="00AD755D">
        <w:rPr>
          <w:rFonts w:ascii="ˎ̥" w:eastAsia="宋体" w:hAnsi="ˎ̥" w:cs="宋体"/>
          <w:kern w:val="0"/>
          <w:szCs w:val="21"/>
        </w:rPr>
        <w:t>国办发</w:t>
      </w:r>
      <w:r w:rsidRPr="00AD755D">
        <w:rPr>
          <w:rFonts w:ascii="ˎ̥" w:eastAsia="宋体" w:hAnsi="ˎ̥" w:cs="宋体"/>
          <w:kern w:val="0"/>
          <w:szCs w:val="21"/>
        </w:rPr>
        <w:t xml:space="preserve"> </w:t>
      </w:r>
      <w:r w:rsidRPr="00AD755D">
        <w:rPr>
          <w:rFonts w:ascii="ˎ̥" w:eastAsia="宋体" w:hAnsi="ˎ̥" w:cs="宋体"/>
          <w:kern w:val="0"/>
          <w:szCs w:val="21"/>
        </w:rPr>
        <w:t>〔</w:t>
      </w:r>
      <w:r w:rsidRPr="00AD755D">
        <w:rPr>
          <w:rFonts w:ascii="ˎ̥" w:eastAsia="宋体" w:hAnsi="ˎ̥" w:cs="宋体"/>
          <w:kern w:val="0"/>
          <w:szCs w:val="21"/>
        </w:rPr>
        <w:t>2000</w:t>
      </w:r>
      <w:r w:rsidRPr="00AD755D">
        <w:rPr>
          <w:rFonts w:ascii="ˎ̥" w:eastAsia="宋体" w:hAnsi="ˎ̥" w:cs="宋体"/>
          <w:kern w:val="0"/>
          <w:szCs w:val="21"/>
        </w:rPr>
        <w:t>〕</w:t>
      </w:r>
      <w:r w:rsidRPr="00AD755D">
        <w:rPr>
          <w:rFonts w:ascii="ˎ̥" w:eastAsia="宋体" w:hAnsi="ˎ̥" w:cs="宋体"/>
          <w:kern w:val="0"/>
          <w:szCs w:val="21"/>
        </w:rPr>
        <w:t xml:space="preserve">34 </w:t>
      </w:r>
      <w:r w:rsidRPr="00AD755D">
        <w:rPr>
          <w:rFonts w:ascii="ˎ̥" w:eastAsia="宋体" w:hAnsi="ˎ̥" w:cs="宋体"/>
          <w:kern w:val="0"/>
          <w:szCs w:val="21"/>
        </w:rPr>
        <w:t>号</w:t>
      </w:r>
      <w:r w:rsidRPr="00AD755D">
        <w:rPr>
          <w:rFonts w:ascii="ˎ̥" w:eastAsia="宋体" w:hAnsi="ˎ̥" w:cs="宋体"/>
          <w:kern w:val="0"/>
          <w:szCs w:val="21"/>
        </w:rPr>
        <w:t>)</w:t>
      </w:r>
      <w:r w:rsidRPr="00AD755D">
        <w:rPr>
          <w:rFonts w:ascii="ˎ̥" w:eastAsia="宋体" w:hAnsi="ˎ̥" w:cs="宋体"/>
          <w:kern w:val="0"/>
          <w:szCs w:val="21"/>
        </w:rPr>
        <w:t>，制定本办法。</w:t>
      </w:r>
    </w:p>
    <w:p w:rsidR="00AD755D" w:rsidRPr="00AD755D" w:rsidRDefault="00AD755D" w:rsidP="008C7D2E">
      <w:pPr>
        <w:widowControl/>
        <w:ind w:firstLineChars="200" w:firstLine="420"/>
        <w:jc w:val="left"/>
        <w:rPr>
          <w:rFonts w:ascii="ˎ̥" w:eastAsia="宋体" w:hAnsi="ˎ̥" w:cs="宋体" w:hint="eastAsia"/>
          <w:kern w:val="0"/>
          <w:szCs w:val="21"/>
        </w:rPr>
      </w:pPr>
      <w:bookmarkStart w:id="0" w:name="_GoBack"/>
      <w:bookmarkEnd w:id="0"/>
      <w:r w:rsidRPr="00AD755D">
        <w:rPr>
          <w:rFonts w:ascii="ˎ̥" w:eastAsia="宋体" w:hAnsi="ˎ̥" w:cs="宋体"/>
          <w:kern w:val="0"/>
          <w:szCs w:val="21"/>
        </w:rPr>
        <w:t>第二条　本办法适用于经国家发展改革委审批、核准</w:t>
      </w:r>
      <w:r w:rsidRPr="00AD755D">
        <w:rPr>
          <w:rFonts w:ascii="ˎ̥" w:eastAsia="宋体" w:hAnsi="ˎ̥" w:cs="宋体"/>
          <w:kern w:val="0"/>
          <w:szCs w:val="21"/>
        </w:rPr>
        <w:t>(</w:t>
      </w:r>
      <w:r w:rsidRPr="00AD755D">
        <w:rPr>
          <w:rFonts w:ascii="ˎ̥" w:eastAsia="宋体" w:hAnsi="ˎ̥" w:cs="宋体"/>
          <w:kern w:val="0"/>
          <w:szCs w:val="21"/>
        </w:rPr>
        <w:t>含经国家发展改革委初审后报国务院审批</w:t>
      </w:r>
      <w:r w:rsidRPr="00AD755D">
        <w:rPr>
          <w:rFonts w:ascii="ˎ̥" w:eastAsia="宋体" w:hAnsi="ˎ̥" w:cs="宋体"/>
          <w:kern w:val="0"/>
          <w:szCs w:val="21"/>
        </w:rPr>
        <w:t>)</w:t>
      </w:r>
      <w:r w:rsidRPr="00AD755D">
        <w:rPr>
          <w:rFonts w:ascii="ˎ̥" w:eastAsia="宋体" w:hAnsi="ˎ̥" w:cs="宋体"/>
          <w:kern w:val="0"/>
          <w:szCs w:val="21"/>
        </w:rPr>
        <w:t>依法必须进行招标的工程建设项目的自行招标活动。</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前款工程建设项目的招标范围和规模标准，适用《工程建设项目招标范围和规模标准规定》</w:t>
      </w:r>
      <w:r w:rsidRPr="00AD755D">
        <w:rPr>
          <w:rFonts w:ascii="ˎ̥" w:eastAsia="宋体" w:hAnsi="ˎ̥" w:cs="宋体"/>
          <w:kern w:val="0"/>
          <w:szCs w:val="21"/>
        </w:rPr>
        <w:t>(</w:t>
      </w:r>
      <w:r w:rsidRPr="00AD755D">
        <w:rPr>
          <w:rFonts w:ascii="ˎ̥" w:eastAsia="宋体" w:hAnsi="ˎ̥" w:cs="宋体"/>
          <w:kern w:val="0"/>
          <w:szCs w:val="21"/>
        </w:rPr>
        <w:t>国家发展改革委第</w:t>
      </w:r>
      <w:r w:rsidRPr="00AD755D">
        <w:rPr>
          <w:rFonts w:ascii="ˎ̥" w:eastAsia="宋体" w:hAnsi="ˎ̥" w:cs="宋体"/>
          <w:kern w:val="0"/>
          <w:szCs w:val="21"/>
        </w:rPr>
        <w:t>3</w:t>
      </w:r>
      <w:r w:rsidRPr="00AD755D">
        <w:rPr>
          <w:rFonts w:ascii="ˎ̥" w:eastAsia="宋体" w:hAnsi="ˎ̥" w:cs="宋体"/>
          <w:kern w:val="0"/>
          <w:szCs w:val="21"/>
        </w:rPr>
        <w:t>号令</w:t>
      </w:r>
      <w:r w:rsidRPr="00AD755D">
        <w:rPr>
          <w:rFonts w:ascii="ˎ̥" w:eastAsia="宋体" w:hAnsi="ˎ̥" w:cs="宋体"/>
          <w:kern w:val="0"/>
          <w:szCs w:val="21"/>
        </w:rPr>
        <w:t>).</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第三条　招标人是指依照法律规定进行工程建设项目的勘察、设计、施工、监理以及与工程建设有关的重要设备、材料等招标的法人。</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第四条　招标人自行办理招标事宜，应当具有编制招标文件和组织评标的能力，具体包括：</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proofErr w:type="gramStart"/>
      <w:r w:rsidRPr="00AD755D">
        <w:rPr>
          <w:rFonts w:ascii="ˎ̥" w:eastAsia="宋体" w:hAnsi="ˎ̥" w:cs="宋体"/>
          <w:kern w:val="0"/>
          <w:szCs w:val="21"/>
        </w:rPr>
        <w:t>一</w:t>
      </w:r>
      <w:proofErr w:type="gramEnd"/>
      <w:r w:rsidRPr="00AD755D">
        <w:rPr>
          <w:rFonts w:ascii="ˎ̥" w:eastAsia="宋体" w:hAnsi="ˎ̥" w:cs="宋体"/>
          <w:kern w:val="0"/>
          <w:szCs w:val="21"/>
        </w:rPr>
        <w:t>)</w:t>
      </w:r>
      <w:r w:rsidRPr="00AD755D">
        <w:rPr>
          <w:rFonts w:ascii="ˎ̥" w:eastAsia="宋体" w:hAnsi="ˎ̥" w:cs="宋体"/>
          <w:kern w:val="0"/>
          <w:szCs w:val="21"/>
        </w:rPr>
        <w:t>具有项目法人资格</w:t>
      </w:r>
      <w:r w:rsidRPr="00AD755D">
        <w:rPr>
          <w:rFonts w:ascii="ˎ̥" w:eastAsia="宋体" w:hAnsi="ˎ̥" w:cs="宋体"/>
          <w:kern w:val="0"/>
          <w:szCs w:val="21"/>
        </w:rPr>
        <w:t>(</w:t>
      </w:r>
      <w:r w:rsidRPr="00AD755D">
        <w:rPr>
          <w:rFonts w:ascii="ˎ̥" w:eastAsia="宋体" w:hAnsi="ˎ̥" w:cs="宋体"/>
          <w:kern w:val="0"/>
          <w:szCs w:val="21"/>
        </w:rPr>
        <w:t>或者法人资格</w:t>
      </w:r>
      <w:r w:rsidRPr="00AD755D">
        <w:rPr>
          <w:rFonts w:ascii="ˎ̥" w:eastAsia="宋体" w:hAnsi="ˎ̥" w:cs="宋体"/>
          <w:kern w:val="0"/>
          <w:szCs w:val="21"/>
        </w:rPr>
        <w:t>);</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二</w:t>
      </w:r>
      <w:r w:rsidRPr="00AD755D">
        <w:rPr>
          <w:rFonts w:ascii="ˎ̥" w:eastAsia="宋体" w:hAnsi="ˎ̥" w:cs="宋体"/>
          <w:kern w:val="0"/>
          <w:szCs w:val="21"/>
        </w:rPr>
        <w:t>)</w:t>
      </w:r>
      <w:r w:rsidRPr="00AD755D">
        <w:rPr>
          <w:rFonts w:ascii="ˎ̥" w:eastAsia="宋体" w:hAnsi="ˎ̥" w:cs="宋体"/>
          <w:kern w:val="0"/>
          <w:szCs w:val="21"/>
        </w:rPr>
        <w:t>具有与招标项目规模和复杂程度相适应的工程技术、概预算、财务和工程管理等方面专业技术力量；</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三</w:t>
      </w:r>
      <w:r w:rsidRPr="00AD755D">
        <w:rPr>
          <w:rFonts w:ascii="ˎ̥" w:eastAsia="宋体" w:hAnsi="ˎ̥" w:cs="宋体"/>
          <w:kern w:val="0"/>
          <w:szCs w:val="21"/>
        </w:rPr>
        <w:t>)</w:t>
      </w:r>
      <w:r w:rsidRPr="00AD755D">
        <w:rPr>
          <w:rFonts w:ascii="ˎ̥" w:eastAsia="宋体" w:hAnsi="ˎ̥" w:cs="宋体"/>
          <w:kern w:val="0"/>
          <w:szCs w:val="21"/>
        </w:rPr>
        <w:t>有从事同类工程建设项目招标的经验；</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四</w:t>
      </w:r>
      <w:r w:rsidRPr="00AD755D">
        <w:rPr>
          <w:rFonts w:ascii="ˎ̥" w:eastAsia="宋体" w:hAnsi="ˎ̥" w:cs="宋体"/>
          <w:kern w:val="0"/>
          <w:szCs w:val="21"/>
        </w:rPr>
        <w:t xml:space="preserve">) </w:t>
      </w:r>
      <w:r w:rsidRPr="00AD755D">
        <w:rPr>
          <w:rFonts w:ascii="ˎ̥" w:eastAsia="宋体" w:hAnsi="ˎ̥" w:cs="宋体"/>
          <w:kern w:val="0"/>
          <w:szCs w:val="21"/>
        </w:rPr>
        <w:t>拥有</w:t>
      </w:r>
      <w:r w:rsidRPr="00AD755D">
        <w:rPr>
          <w:rFonts w:ascii="ˎ̥" w:eastAsia="宋体" w:hAnsi="ˎ̥" w:cs="宋体"/>
          <w:kern w:val="0"/>
          <w:szCs w:val="21"/>
        </w:rPr>
        <w:t>3</w:t>
      </w:r>
      <w:r w:rsidRPr="00AD755D">
        <w:rPr>
          <w:rFonts w:ascii="ˎ̥" w:eastAsia="宋体" w:hAnsi="ˎ̥" w:cs="宋体"/>
          <w:kern w:val="0"/>
          <w:szCs w:val="21"/>
        </w:rPr>
        <w:t>名以上取得招标职业资格的专职招标业务人员；</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五</w:t>
      </w:r>
      <w:r w:rsidRPr="00AD755D">
        <w:rPr>
          <w:rFonts w:ascii="ˎ̥" w:eastAsia="宋体" w:hAnsi="ˎ̥" w:cs="宋体"/>
          <w:kern w:val="0"/>
          <w:szCs w:val="21"/>
        </w:rPr>
        <w:t>)</w:t>
      </w:r>
      <w:r w:rsidRPr="00AD755D">
        <w:rPr>
          <w:rFonts w:ascii="ˎ̥" w:eastAsia="宋体" w:hAnsi="ˎ̥" w:cs="宋体"/>
          <w:kern w:val="0"/>
          <w:szCs w:val="21"/>
        </w:rPr>
        <w:t>熟悉和掌握招标投标法及有关法规规章。</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第五条　招标人自行招标的，项目法人或者组建中的项目法人应当在向国家发展改革委上报项目可行性研究报告或者资金申请报告、项目申请报告时，一并报送符合本办法第四条规定的书面材料。</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书面材料应当至少包括：</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proofErr w:type="gramStart"/>
      <w:r w:rsidRPr="00AD755D">
        <w:rPr>
          <w:rFonts w:ascii="ˎ̥" w:eastAsia="宋体" w:hAnsi="ˎ̥" w:cs="宋体"/>
          <w:kern w:val="0"/>
          <w:szCs w:val="21"/>
        </w:rPr>
        <w:t>一</w:t>
      </w:r>
      <w:proofErr w:type="gramEnd"/>
      <w:r w:rsidRPr="00AD755D">
        <w:rPr>
          <w:rFonts w:ascii="ˎ̥" w:eastAsia="宋体" w:hAnsi="ˎ̥" w:cs="宋体"/>
          <w:kern w:val="0"/>
          <w:szCs w:val="21"/>
        </w:rPr>
        <w:t>)</w:t>
      </w:r>
      <w:r w:rsidRPr="00AD755D">
        <w:rPr>
          <w:rFonts w:ascii="ˎ̥" w:eastAsia="宋体" w:hAnsi="ˎ̥" w:cs="宋体"/>
          <w:kern w:val="0"/>
          <w:szCs w:val="21"/>
        </w:rPr>
        <w:t>项目法人营业执照、法人证书或者项目法人组建文件；</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二</w:t>
      </w:r>
      <w:r w:rsidRPr="00AD755D">
        <w:rPr>
          <w:rFonts w:ascii="ˎ̥" w:eastAsia="宋体" w:hAnsi="ˎ̥" w:cs="宋体"/>
          <w:kern w:val="0"/>
          <w:szCs w:val="21"/>
        </w:rPr>
        <w:t>)</w:t>
      </w:r>
      <w:r w:rsidRPr="00AD755D">
        <w:rPr>
          <w:rFonts w:ascii="ˎ̥" w:eastAsia="宋体" w:hAnsi="ˎ̥" w:cs="宋体"/>
          <w:kern w:val="0"/>
          <w:szCs w:val="21"/>
        </w:rPr>
        <w:t>与招标项目相适应的专业技术力量情况；</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三</w:t>
      </w:r>
      <w:r w:rsidRPr="00AD755D">
        <w:rPr>
          <w:rFonts w:ascii="ˎ̥" w:eastAsia="宋体" w:hAnsi="ˎ̥" w:cs="宋体"/>
          <w:kern w:val="0"/>
          <w:szCs w:val="21"/>
        </w:rPr>
        <w:t xml:space="preserve">) </w:t>
      </w:r>
      <w:r w:rsidRPr="00AD755D">
        <w:rPr>
          <w:rFonts w:ascii="ˎ̥" w:eastAsia="宋体" w:hAnsi="ˎ̥" w:cs="宋体"/>
          <w:kern w:val="0"/>
          <w:szCs w:val="21"/>
        </w:rPr>
        <w:t>取得招标职业资格的专职招标业务人员的基本情况；</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四</w:t>
      </w:r>
      <w:r w:rsidRPr="00AD755D">
        <w:rPr>
          <w:rFonts w:ascii="ˎ̥" w:eastAsia="宋体" w:hAnsi="ˎ̥" w:cs="宋体"/>
          <w:kern w:val="0"/>
          <w:szCs w:val="21"/>
        </w:rPr>
        <w:t>)</w:t>
      </w:r>
      <w:r w:rsidRPr="00AD755D">
        <w:rPr>
          <w:rFonts w:ascii="ˎ̥" w:eastAsia="宋体" w:hAnsi="ˎ̥" w:cs="宋体"/>
          <w:kern w:val="0"/>
          <w:szCs w:val="21"/>
        </w:rPr>
        <w:t>拟使用的专家库情况；</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五</w:t>
      </w:r>
      <w:r w:rsidRPr="00AD755D">
        <w:rPr>
          <w:rFonts w:ascii="ˎ̥" w:eastAsia="宋体" w:hAnsi="ˎ̥" w:cs="宋体"/>
          <w:kern w:val="0"/>
          <w:szCs w:val="21"/>
        </w:rPr>
        <w:t>)</w:t>
      </w:r>
      <w:r w:rsidRPr="00AD755D">
        <w:rPr>
          <w:rFonts w:ascii="ˎ̥" w:eastAsia="宋体" w:hAnsi="ˎ̥" w:cs="宋体"/>
          <w:kern w:val="0"/>
          <w:szCs w:val="21"/>
        </w:rPr>
        <w:t>以往编制的同类工程建设项目招标文件和评标报告，以及招标业绩的证明材料；</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六</w:t>
      </w:r>
      <w:r w:rsidRPr="00AD755D">
        <w:rPr>
          <w:rFonts w:ascii="ˎ̥" w:eastAsia="宋体" w:hAnsi="ˎ̥" w:cs="宋体"/>
          <w:kern w:val="0"/>
          <w:szCs w:val="21"/>
        </w:rPr>
        <w:t>)</w:t>
      </w:r>
      <w:r w:rsidRPr="00AD755D">
        <w:rPr>
          <w:rFonts w:ascii="ˎ̥" w:eastAsia="宋体" w:hAnsi="ˎ̥" w:cs="宋体"/>
          <w:kern w:val="0"/>
          <w:szCs w:val="21"/>
        </w:rPr>
        <w:t>其他材料。</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在报送可行性研究报告或者资金申请报告、项目申请报告前，招标人确需通过招标方式或者其他方式确定勘察、设计单位开展前期工作的，应当在前款规定的书面材料中说明。</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第六条　国家发展改革委审查招标人报送的书面材料，核准招标人符合本办法规定的自行招标条件的，招标人可以自行办理招标事宜。任何单位和个人不得限制其自行办理招标事宜，也不得拒绝办理工程建设有关手续。</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第七条　国家发展改革委审查招标人报送的书面材料，认定招标人不符合本办法规定的自行招标条件的，在批复、核准可行性研究报告或者资金申请报告、项目申请报告时，要求招标人委托招标代理机构办理招标事宜。</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第八条　一次核准手续仅适用于一个工程建设项目。</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第九条　招标人不具备自行招标条件，不影响国家发展改革委对项目的审批或者核准。</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lastRenderedPageBreak/>
        <w:t>第十条　招标人自行招标的，应当自确定中标人之日起十五日内，向国家发展改革委提交招标投标情况的书面报告。书面报告至少应包括下列内容：</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proofErr w:type="gramStart"/>
      <w:r w:rsidRPr="00AD755D">
        <w:rPr>
          <w:rFonts w:ascii="ˎ̥" w:eastAsia="宋体" w:hAnsi="ˎ̥" w:cs="宋体"/>
          <w:kern w:val="0"/>
          <w:szCs w:val="21"/>
        </w:rPr>
        <w:t>一</w:t>
      </w:r>
      <w:proofErr w:type="gramEnd"/>
      <w:r w:rsidRPr="00AD755D">
        <w:rPr>
          <w:rFonts w:ascii="ˎ̥" w:eastAsia="宋体" w:hAnsi="ˎ̥" w:cs="宋体"/>
          <w:kern w:val="0"/>
          <w:szCs w:val="21"/>
        </w:rPr>
        <w:t xml:space="preserve">) </w:t>
      </w:r>
      <w:r w:rsidRPr="00AD755D">
        <w:rPr>
          <w:rFonts w:ascii="ˎ̥" w:eastAsia="宋体" w:hAnsi="ˎ̥" w:cs="宋体"/>
          <w:kern w:val="0"/>
          <w:szCs w:val="21"/>
        </w:rPr>
        <w:t>招标方式和发布资格预审公告、招标公告的媒介；</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二</w:t>
      </w:r>
      <w:r w:rsidRPr="00AD755D">
        <w:rPr>
          <w:rFonts w:ascii="ˎ̥" w:eastAsia="宋体" w:hAnsi="ˎ̥" w:cs="宋体"/>
          <w:kern w:val="0"/>
          <w:szCs w:val="21"/>
        </w:rPr>
        <w:t>)</w:t>
      </w:r>
      <w:r w:rsidRPr="00AD755D">
        <w:rPr>
          <w:rFonts w:ascii="ˎ̥" w:eastAsia="宋体" w:hAnsi="ˎ̥" w:cs="宋体"/>
          <w:kern w:val="0"/>
          <w:szCs w:val="21"/>
        </w:rPr>
        <w:t>招标文件中投标人须知、技术规格、评标标准和方法、合同主要条款等内容；</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三</w:t>
      </w:r>
      <w:r w:rsidRPr="00AD755D">
        <w:rPr>
          <w:rFonts w:ascii="ˎ̥" w:eastAsia="宋体" w:hAnsi="ˎ̥" w:cs="宋体"/>
          <w:kern w:val="0"/>
          <w:szCs w:val="21"/>
        </w:rPr>
        <w:t>)</w:t>
      </w:r>
      <w:r w:rsidRPr="00AD755D">
        <w:rPr>
          <w:rFonts w:ascii="ˎ̥" w:eastAsia="宋体" w:hAnsi="ˎ̥" w:cs="宋体"/>
          <w:kern w:val="0"/>
          <w:szCs w:val="21"/>
        </w:rPr>
        <w:t>评标委员会的组成和评标报告；</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w:t>
      </w:r>
      <w:r w:rsidRPr="00AD755D">
        <w:rPr>
          <w:rFonts w:ascii="ˎ̥" w:eastAsia="宋体" w:hAnsi="ˎ̥" w:cs="宋体"/>
          <w:kern w:val="0"/>
          <w:szCs w:val="21"/>
        </w:rPr>
        <w:t>四</w:t>
      </w:r>
      <w:r w:rsidRPr="00AD755D">
        <w:rPr>
          <w:rFonts w:ascii="ˎ̥" w:eastAsia="宋体" w:hAnsi="ˎ̥" w:cs="宋体"/>
          <w:kern w:val="0"/>
          <w:szCs w:val="21"/>
        </w:rPr>
        <w:t>)</w:t>
      </w:r>
      <w:r w:rsidRPr="00AD755D">
        <w:rPr>
          <w:rFonts w:ascii="ˎ̥" w:eastAsia="宋体" w:hAnsi="ˎ̥" w:cs="宋体"/>
          <w:kern w:val="0"/>
          <w:szCs w:val="21"/>
        </w:rPr>
        <w:t>中标结果。</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第十一条　招标人不按本办法规定要求履行自行招标核准手续的或者报送的书面材料有遗漏的，国家发展改革委要求其补正；不及时补正的，视同不具备自行招标条件。</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招标人履行核准手续中有弄虚作假情况的，视同不具备自行招标条件。</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第十二条　招标人不按本办法提交招标投标情况的书面报告的，国家发展改革委要求补正；拒不补正的，给予警告，并视招标人是否有招标投标法第五章以及招标投标法实施条例第六章规定的违法行为，给予相应的处罚。</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第十三条　任何单位和个人非法强制招标人委托招标代理机构或者其他组织办理招标事宜的，非法拒绝办理工程建设有关手续的，或者以其他任何方式非法干预招标人自行招标活动的，由国家发展改革</w:t>
      </w:r>
      <w:proofErr w:type="gramStart"/>
      <w:r w:rsidRPr="00AD755D">
        <w:rPr>
          <w:rFonts w:ascii="ˎ̥" w:eastAsia="宋体" w:hAnsi="ˎ̥" w:cs="宋体"/>
          <w:kern w:val="0"/>
          <w:szCs w:val="21"/>
        </w:rPr>
        <w:t>委依据</w:t>
      </w:r>
      <w:proofErr w:type="gramEnd"/>
      <w:r w:rsidRPr="00AD755D">
        <w:rPr>
          <w:rFonts w:ascii="ˎ̥" w:eastAsia="宋体" w:hAnsi="ˎ̥" w:cs="宋体"/>
          <w:kern w:val="0"/>
          <w:szCs w:val="21"/>
        </w:rPr>
        <w:t>招标投标法以及招标投标法实施条例的有关规定处罚或者向有关行政监督部门提出处理建议。</w:t>
      </w:r>
    </w:p>
    <w:p w:rsidR="00AD755D" w:rsidRPr="00AD755D" w:rsidRDefault="00AD755D" w:rsidP="008C7D2E">
      <w:pPr>
        <w:widowControl/>
        <w:ind w:firstLineChars="200" w:firstLine="420"/>
        <w:jc w:val="left"/>
        <w:rPr>
          <w:rFonts w:ascii="ˎ̥" w:eastAsia="宋体" w:hAnsi="ˎ̥" w:cs="宋体" w:hint="eastAsia"/>
          <w:kern w:val="0"/>
          <w:szCs w:val="21"/>
        </w:rPr>
      </w:pPr>
      <w:r w:rsidRPr="00AD755D">
        <w:rPr>
          <w:rFonts w:ascii="ˎ̥" w:eastAsia="宋体" w:hAnsi="ˎ̥" w:cs="宋体"/>
          <w:kern w:val="0"/>
          <w:szCs w:val="21"/>
        </w:rPr>
        <w:t>第十四条　本办法自发布之日起施行。</w:t>
      </w:r>
    </w:p>
    <w:p w:rsidR="00D83201" w:rsidRPr="00AD755D" w:rsidRDefault="00D83201"/>
    <w:sectPr w:rsidR="00D83201" w:rsidRPr="00AD75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0C"/>
    <w:multiLevelType w:val="multilevel"/>
    <w:tmpl w:val="DFCA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2D"/>
    <w:rsid w:val="000D702D"/>
    <w:rsid w:val="008C7D2E"/>
    <w:rsid w:val="00AD755D"/>
    <w:rsid w:val="00D8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2214">
      <w:bodyDiv w:val="1"/>
      <w:marLeft w:val="0"/>
      <w:marRight w:val="0"/>
      <w:marTop w:val="0"/>
      <w:marBottom w:val="0"/>
      <w:divBdr>
        <w:top w:val="none" w:sz="0" w:space="0" w:color="auto"/>
        <w:left w:val="none" w:sz="0" w:space="0" w:color="auto"/>
        <w:bottom w:val="none" w:sz="0" w:space="0" w:color="auto"/>
        <w:right w:val="none" w:sz="0" w:space="0" w:color="auto"/>
      </w:divBdr>
      <w:divsChild>
        <w:div w:id="894584414">
          <w:marLeft w:val="0"/>
          <w:marRight w:val="0"/>
          <w:marTop w:val="150"/>
          <w:marBottom w:val="0"/>
          <w:divBdr>
            <w:top w:val="none" w:sz="0" w:space="0" w:color="auto"/>
            <w:left w:val="none" w:sz="0" w:space="0" w:color="auto"/>
            <w:bottom w:val="none" w:sz="0" w:space="0" w:color="auto"/>
            <w:right w:val="none" w:sz="0" w:space="0" w:color="auto"/>
          </w:divBdr>
          <w:divsChild>
            <w:div w:id="1690140242">
              <w:marLeft w:val="0"/>
              <w:marRight w:val="0"/>
              <w:marTop w:val="0"/>
              <w:marBottom w:val="0"/>
              <w:divBdr>
                <w:top w:val="single" w:sz="6" w:space="0" w:color="CCCCCC"/>
                <w:left w:val="single" w:sz="6" w:space="0" w:color="CCCCCC"/>
                <w:bottom w:val="single" w:sz="6" w:space="0" w:color="CCCCCC"/>
                <w:right w:val="single" w:sz="6" w:space="0" w:color="CCCCCC"/>
              </w:divBdr>
              <w:divsChild>
                <w:div w:id="1545479183">
                  <w:marLeft w:val="0"/>
                  <w:marRight w:val="0"/>
                  <w:marTop w:val="0"/>
                  <w:marBottom w:val="0"/>
                  <w:divBdr>
                    <w:top w:val="none" w:sz="0" w:space="0" w:color="auto"/>
                    <w:left w:val="none" w:sz="0" w:space="0" w:color="auto"/>
                    <w:bottom w:val="none" w:sz="0" w:space="0" w:color="auto"/>
                    <w:right w:val="none" w:sz="0" w:space="0" w:color="auto"/>
                  </w:divBdr>
                  <w:divsChild>
                    <w:div w:id="784037505">
                      <w:marLeft w:val="0"/>
                      <w:marRight w:val="0"/>
                      <w:marTop w:val="0"/>
                      <w:marBottom w:val="0"/>
                      <w:divBdr>
                        <w:top w:val="none" w:sz="0" w:space="0" w:color="auto"/>
                        <w:left w:val="none" w:sz="0" w:space="0" w:color="auto"/>
                        <w:bottom w:val="none" w:sz="0" w:space="0" w:color="auto"/>
                        <w:right w:val="none" w:sz="0" w:space="0" w:color="auto"/>
                      </w:divBdr>
                    </w:div>
                    <w:div w:id="1571500820">
                      <w:marLeft w:val="0"/>
                      <w:marRight w:val="0"/>
                      <w:marTop w:val="0"/>
                      <w:marBottom w:val="0"/>
                      <w:divBdr>
                        <w:top w:val="none" w:sz="0" w:space="0" w:color="auto"/>
                        <w:left w:val="none" w:sz="0" w:space="0" w:color="auto"/>
                        <w:bottom w:val="none" w:sz="0" w:space="0" w:color="auto"/>
                        <w:right w:val="none" w:sz="0" w:space="0" w:color="auto"/>
                      </w:divBdr>
                    </w:div>
                    <w:div w:id="599916889">
                      <w:marLeft w:val="0"/>
                      <w:marRight w:val="0"/>
                      <w:marTop w:val="0"/>
                      <w:marBottom w:val="0"/>
                      <w:divBdr>
                        <w:top w:val="none" w:sz="0" w:space="0" w:color="auto"/>
                        <w:left w:val="none" w:sz="0" w:space="0" w:color="auto"/>
                        <w:bottom w:val="none" w:sz="0" w:space="0" w:color="auto"/>
                        <w:right w:val="none" w:sz="0" w:space="0" w:color="auto"/>
                      </w:divBdr>
                    </w:div>
                    <w:div w:id="796417490">
                      <w:marLeft w:val="0"/>
                      <w:marRight w:val="0"/>
                      <w:marTop w:val="0"/>
                      <w:marBottom w:val="0"/>
                      <w:divBdr>
                        <w:top w:val="none" w:sz="0" w:space="0" w:color="auto"/>
                        <w:left w:val="none" w:sz="0" w:space="0" w:color="auto"/>
                        <w:bottom w:val="none" w:sz="0" w:space="0" w:color="auto"/>
                        <w:right w:val="none" w:sz="0" w:space="0" w:color="auto"/>
                      </w:divBdr>
                    </w:div>
                    <w:div w:id="1656841288">
                      <w:marLeft w:val="0"/>
                      <w:marRight w:val="0"/>
                      <w:marTop w:val="0"/>
                      <w:marBottom w:val="0"/>
                      <w:divBdr>
                        <w:top w:val="none" w:sz="0" w:space="0" w:color="auto"/>
                        <w:left w:val="none" w:sz="0" w:space="0" w:color="auto"/>
                        <w:bottom w:val="none" w:sz="0" w:space="0" w:color="auto"/>
                        <w:right w:val="none" w:sz="0" w:space="0" w:color="auto"/>
                      </w:divBdr>
                    </w:div>
                    <w:div w:id="925312017">
                      <w:marLeft w:val="0"/>
                      <w:marRight w:val="0"/>
                      <w:marTop w:val="0"/>
                      <w:marBottom w:val="0"/>
                      <w:divBdr>
                        <w:top w:val="none" w:sz="0" w:space="0" w:color="auto"/>
                        <w:left w:val="none" w:sz="0" w:space="0" w:color="auto"/>
                        <w:bottom w:val="none" w:sz="0" w:space="0" w:color="auto"/>
                        <w:right w:val="none" w:sz="0" w:space="0" w:color="auto"/>
                      </w:divBdr>
                    </w:div>
                    <w:div w:id="632449057">
                      <w:marLeft w:val="0"/>
                      <w:marRight w:val="0"/>
                      <w:marTop w:val="0"/>
                      <w:marBottom w:val="0"/>
                      <w:divBdr>
                        <w:top w:val="none" w:sz="0" w:space="0" w:color="auto"/>
                        <w:left w:val="none" w:sz="0" w:space="0" w:color="auto"/>
                        <w:bottom w:val="none" w:sz="0" w:space="0" w:color="auto"/>
                        <w:right w:val="none" w:sz="0" w:space="0" w:color="auto"/>
                      </w:divBdr>
                    </w:div>
                    <w:div w:id="1613824520">
                      <w:marLeft w:val="0"/>
                      <w:marRight w:val="0"/>
                      <w:marTop w:val="0"/>
                      <w:marBottom w:val="0"/>
                      <w:divBdr>
                        <w:top w:val="none" w:sz="0" w:space="0" w:color="auto"/>
                        <w:left w:val="none" w:sz="0" w:space="0" w:color="auto"/>
                        <w:bottom w:val="none" w:sz="0" w:space="0" w:color="auto"/>
                        <w:right w:val="none" w:sz="0" w:space="0" w:color="auto"/>
                      </w:divBdr>
                    </w:div>
                    <w:div w:id="2054770233">
                      <w:marLeft w:val="0"/>
                      <w:marRight w:val="0"/>
                      <w:marTop w:val="0"/>
                      <w:marBottom w:val="0"/>
                      <w:divBdr>
                        <w:top w:val="none" w:sz="0" w:space="0" w:color="auto"/>
                        <w:left w:val="none" w:sz="0" w:space="0" w:color="auto"/>
                        <w:bottom w:val="none" w:sz="0" w:space="0" w:color="auto"/>
                        <w:right w:val="none" w:sz="0" w:space="0" w:color="auto"/>
                      </w:divBdr>
                    </w:div>
                    <w:div w:id="269630109">
                      <w:marLeft w:val="0"/>
                      <w:marRight w:val="0"/>
                      <w:marTop w:val="0"/>
                      <w:marBottom w:val="0"/>
                      <w:divBdr>
                        <w:top w:val="none" w:sz="0" w:space="0" w:color="auto"/>
                        <w:left w:val="none" w:sz="0" w:space="0" w:color="auto"/>
                        <w:bottom w:val="none" w:sz="0" w:space="0" w:color="auto"/>
                        <w:right w:val="none" w:sz="0" w:space="0" w:color="auto"/>
                      </w:divBdr>
                    </w:div>
                    <w:div w:id="958414052">
                      <w:marLeft w:val="0"/>
                      <w:marRight w:val="0"/>
                      <w:marTop w:val="0"/>
                      <w:marBottom w:val="0"/>
                      <w:divBdr>
                        <w:top w:val="none" w:sz="0" w:space="0" w:color="auto"/>
                        <w:left w:val="none" w:sz="0" w:space="0" w:color="auto"/>
                        <w:bottom w:val="none" w:sz="0" w:space="0" w:color="auto"/>
                        <w:right w:val="none" w:sz="0" w:space="0" w:color="auto"/>
                      </w:divBdr>
                    </w:div>
                    <w:div w:id="515264926">
                      <w:marLeft w:val="0"/>
                      <w:marRight w:val="0"/>
                      <w:marTop w:val="0"/>
                      <w:marBottom w:val="0"/>
                      <w:divBdr>
                        <w:top w:val="none" w:sz="0" w:space="0" w:color="auto"/>
                        <w:left w:val="none" w:sz="0" w:space="0" w:color="auto"/>
                        <w:bottom w:val="none" w:sz="0" w:space="0" w:color="auto"/>
                        <w:right w:val="none" w:sz="0" w:space="0" w:color="auto"/>
                      </w:divBdr>
                    </w:div>
                    <w:div w:id="734594205">
                      <w:marLeft w:val="0"/>
                      <w:marRight w:val="0"/>
                      <w:marTop w:val="0"/>
                      <w:marBottom w:val="0"/>
                      <w:divBdr>
                        <w:top w:val="none" w:sz="0" w:space="0" w:color="auto"/>
                        <w:left w:val="none" w:sz="0" w:space="0" w:color="auto"/>
                        <w:bottom w:val="none" w:sz="0" w:space="0" w:color="auto"/>
                        <w:right w:val="none" w:sz="0" w:space="0" w:color="auto"/>
                      </w:divBdr>
                    </w:div>
                    <w:div w:id="380983069">
                      <w:marLeft w:val="0"/>
                      <w:marRight w:val="0"/>
                      <w:marTop w:val="0"/>
                      <w:marBottom w:val="0"/>
                      <w:divBdr>
                        <w:top w:val="none" w:sz="0" w:space="0" w:color="auto"/>
                        <w:left w:val="none" w:sz="0" w:space="0" w:color="auto"/>
                        <w:bottom w:val="none" w:sz="0" w:space="0" w:color="auto"/>
                        <w:right w:val="none" w:sz="0" w:space="0" w:color="auto"/>
                      </w:divBdr>
                    </w:div>
                    <w:div w:id="126318205">
                      <w:marLeft w:val="0"/>
                      <w:marRight w:val="0"/>
                      <w:marTop w:val="0"/>
                      <w:marBottom w:val="0"/>
                      <w:divBdr>
                        <w:top w:val="none" w:sz="0" w:space="0" w:color="auto"/>
                        <w:left w:val="none" w:sz="0" w:space="0" w:color="auto"/>
                        <w:bottom w:val="none" w:sz="0" w:space="0" w:color="auto"/>
                        <w:right w:val="none" w:sz="0" w:space="0" w:color="auto"/>
                      </w:divBdr>
                    </w:div>
                    <w:div w:id="1056321011">
                      <w:marLeft w:val="0"/>
                      <w:marRight w:val="0"/>
                      <w:marTop w:val="0"/>
                      <w:marBottom w:val="0"/>
                      <w:divBdr>
                        <w:top w:val="none" w:sz="0" w:space="0" w:color="auto"/>
                        <w:left w:val="none" w:sz="0" w:space="0" w:color="auto"/>
                        <w:bottom w:val="none" w:sz="0" w:space="0" w:color="auto"/>
                        <w:right w:val="none" w:sz="0" w:space="0" w:color="auto"/>
                      </w:divBdr>
                    </w:div>
                    <w:div w:id="1260262662">
                      <w:marLeft w:val="0"/>
                      <w:marRight w:val="0"/>
                      <w:marTop w:val="0"/>
                      <w:marBottom w:val="0"/>
                      <w:divBdr>
                        <w:top w:val="none" w:sz="0" w:space="0" w:color="auto"/>
                        <w:left w:val="none" w:sz="0" w:space="0" w:color="auto"/>
                        <w:bottom w:val="none" w:sz="0" w:space="0" w:color="auto"/>
                        <w:right w:val="none" w:sz="0" w:space="0" w:color="auto"/>
                      </w:divBdr>
                    </w:div>
                    <w:div w:id="561477984">
                      <w:marLeft w:val="0"/>
                      <w:marRight w:val="0"/>
                      <w:marTop w:val="0"/>
                      <w:marBottom w:val="0"/>
                      <w:divBdr>
                        <w:top w:val="none" w:sz="0" w:space="0" w:color="auto"/>
                        <w:left w:val="none" w:sz="0" w:space="0" w:color="auto"/>
                        <w:bottom w:val="none" w:sz="0" w:space="0" w:color="auto"/>
                        <w:right w:val="none" w:sz="0" w:space="0" w:color="auto"/>
                      </w:divBdr>
                    </w:div>
                    <w:div w:id="256132288">
                      <w:marLeft w:val="0"/>
                      <w:marRight w:val="0"/>
                      <w:marTop w:val="0"/>
                      <w:marBottom w:val="0"/>
                      <w:divBdr>
                        <w:top w:val="none" w:sz="0" w:space="0" w:color="auto"/>
                        <w:left w:val="none" w:sz="0" w:space="0" w:color="auto"/>
                        <w:bottom w:val="none" w:sz="0" w:space="0" w:color="auto"/>
                        <w:right w:val="none" w:sz="0" w:space="0" w:color="auto"/>
                      </w:divBdr>
                    </w:div>
                    <w:div w:id="588391416">
                      <w:marLeft w:val="0"/>
                      <w:marRight w:val="0"/>
                      <w:marTop w:val="0"/>
                      <w:marBottom w:val="0"/>
                      <w:divBdr>
                        <w:top w:val="none" w:sz="0" w:space="0" w:color="auto"/>
                        <w:left w:val="none" w:sz="0" w:space="0" w:color="auto"/>
                        <w:bottom w:val="none" w:sz="0" w:space="0" w:color="auto"/>
                        <w:right w:val="none" w:sz="0" w:space="0" w:color="auto"/>
                      </w:divBdr>
                    </w:div>
                    <w:div w:id="2092507182">
                      <w:marLeft w:val="0"/>
                      <w:marRight w:val="0"/>
                      <w:marTop w:val="0"/>
                      <w:marBottom w:val="0"/>
                      <w:divBdr>
                        <w:top w:val="none" w:sz="0" w:space="0" w:color="auto"/>
                        <w:left w:val="none" w:sz="0" w:space="0" w:color="auto"/>
                        <w:bottom w:val="none" w:sz="0" w:space="0" w:color="auto"/>
                        <w:right w:val="none" w:sz="0" w:space="0" w:color="auto"/>
                      </w:divBdr>
                    </w:div>
                    <w:div w:id="477957851">
                      <w:marLeft w:val="0"/>
                      <w:marRight w:val="0"/>
                      <w:marTop w:val="0"/>
                      <w:marBottom w:val="0"/>
                      <w:divBdr>
                        <w:top w:val="none" w:sz="0" w:space="0" w:color="auto"/>
                        <w:left w:val="none" w:sz="0" w:space="0" w:color="auto"/>
                        <w:bottom w:val="none" w:sz="0" w:space="0" w:color="auto"/>
                        <w:right w:val="none" w:sz="0" w:space="0" w:color="auto"/>
                      </w:divBdr>
                    </w:div>
                    <w:div w:id="1991249988">
                      <w:marLeft w:val="0"/>
                      <w:marRight w:val="0"/>
                      <w:marTop w:val="0"/>
                      <w:marBottom w:val="0"/>
                      <w:divBdr>
                        <w:top w:val="none" w:sz="0" w:space="0" w:color="auto"/>
                        <w:left w:val="none" w:sz="0" w:space="0" w:color="auto"/>
                        <w:bottom w:val="none" w:sz="0" w:space="0" w:color="auto"/>
                        <w:right w:val="none" w:sz="0" w:space="0" w:color="auto"/>
                      </w:divBdr>
                    </w:div>
                    <w:div w:id="377825898">
                      <w:marLeft w:val="0"/>
                      <w:marRight w:val="0"/>
                      <w:marTop w:val="0"/>
                      <w:marBottom w:val="0"/>
                      <w:divBdr>
                        <w:top w:val="none" w:sz="0" w:space="0" w:color="auto"/>
                        <w:left w:val="none" w:sz="0" w:space="0" w:color="auto"/>
                        <w:bottom w:val="none" w:sz="0" w:space="0" w:color="auto"/>
                        <w:right w:val="none" w:sz="0" w:space="0" w:color="auto"/>
                      </w:divBdr>
                    </w:div>
                    <w:div w:id="821625449">
                      <w:marLeft w:val="0"/>
                      <w:marRight w:val="0"/>
                      <w:marTop w:val="0"/>
                      <w:marBottom w:val="0"/>
                      <w:divBdr>
                        <w:top w:val="none" w:sz="0" w:space="0" w:color="auto"/>
                        <w:left w:val="none" w:sz="0" w:space="0" w:color="auto"/>
                        <w:bottom w:val="none" w:sz="0" w:space="0" w:color="auto"/>
                        <w:right w:val="none" w:sz="0" w:space="0" w:color="auto"/>
                      </w:divBdr>
                    </w:div>
                    <w:div w:id="1939832311">
                      <w:marLeft w:val="0"/>
                      <w:marRight w:val="0"/>
                      <w:marTop w:val="0"/>
                      <w:marBottom w:val="0"/>
                      <w:divBdr>
                        <w:top w:val="none" w:sz="0" w:space="0" w:color="auto"/>
                        <w:left w:val="none" w:sz="0" w:space="0" w:color="auto"/>
                        <w:bottom w:val="none" w:sz="0" w:space="0" w:color="auto"/>
                        <w:right w:val="none" w:sz="0" w:space="0" w:color="auto"/>
                      </w:divBdr>
                    </w:div>
                    <w:div w:id="212426129">
                      <w:marLeft w:val="0"/>
                      <w:marRight w:val="0"/>
                      <w:marTop w:val="0"/>
                      <w:marBottom w:val="0"/>
                      <w:divBdr>
                        <w:top w:val="none" w:sz="0" w:space="0" w:color="auto"/>
                        <w:left w:val="none" w:sz="0" w:space="0" w:color="auto"/>
                        <w:bottom w:val="none" w:sz="0" w:space="0" w:color="auto"/>
                        <w:right w:val="none" w:sz="0" w:space="0" w:color="auto"/>
                      </w:divBdr>
                    </w:div>
                    <w:div w:id="344790599">
                      <w:marLeft w:val="0"/>
                      <w:marRight w:val="0"/>
                      <w:marTop w:val="0"/>
                      <w:marBottom w:val="0"/>
                      <w:divBdr>
                        <w:top w:val="none" w:sz="0" w:space="0" w:color="auto"/>
                        <w:left w:val="none" w:sz="0" w:space="0" w:color="auto"/>
                        <w:bottom w:val="none" w:sz="0" w:space="0" w:color="auto"/>
                        <w:right w:val="none" w:sz="0" w:space="0" w:color="auto"/>
                      </w:divBdr>
                    </w:div>
                    <w:div w:id="837842221">
                      <w:marLeft w:val="0"/>
                      <w:marRight w:val="0"/>
                      <w:marTop w:val="0"/>
                      <w:marBottom w:val="0"/>
                      <w:divBdr>
                        <w:top w:val="none" w:sz="0" w:space="0" w:color="auto"/>
                        <w:left w:val="none" w:sz="0" w:space="0" w:color="auto"/>
                        <w:bottom w:val="none" w:sz="0" w:space="0" w:color="auto"/>
                        <w:right w:val="none" w:sz="0" w:space="0" w:color="auto"/>
                      </w:divBdr>
                    </w:div>
                    <w:div w:id="1664501622">
                      <w:marLeft w:val="0"/>
                      <w:marRight w:val="0"/>
                      <w:marTop w:val="0"/>
                      <w:marBottom w:val="0"/>
                      <w:divBdr>
                        <w:top w:val="none" w:sz="0" w:space="0" w:color="auto"/>
                        <w:left w:val="none" w:sz="0" w:space="0" w:color="auto"/>
                        <w:bottom w:val="none" w:sz="0" w:space="0" w:color="auto"/>
                        <w:right w:val="none" w:sz="0" w:space="0" w:color="auto"/>
                      </w:divBdr>
                    </w:div>
                    <w:div w:id="223563586">
                      <w:marLeft w:val="0"/>
                      <w:marRight w:val="0"/>
                      <w:marTop w:val="0"/>
                      <w:marBottom w:val="0"/>
                      <w:divBdr>
                        <w:top w:val="none" w:sz="0" w:space="0" w:color="auto"/>
                        <w:left w:val="none" w:sz="0" w:space="0" w:color="auto"/>
                        <w:bottom w:val="none" w:sz="0" w:space="0" w:color="auto"/>
                        <w:right w:val="none" w:sz="0" w:space="0" w:color="auto"/>
                      </w:divBdr>
                    </w:div>
                    <w:div w:id="1209535939">
                      <w:marLeft w:val="0"/>
                      <w:marRight w:val="0"/>
                      <w:marTop w:val="0"/>
                      <w:marBottom w:val="0"/>
                      <w:divBdr>
                        <w:top w:val="none" w:sz="0" w:space="0" w:color="auto"/>
                        <w:left w:val="none" w:sz="0" w:space="0" w:color="auto"/>
                        <w:bottom w:val="none" w:sz="0" w:space="0" w:color="auto"/>
                        <w:right w:val="none" w:sz="0" w:space="0" w:color="auto"/>
                      </w:divBdr>
                    </w:div>
                    <w:div w:id="2749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wcy</dc:creator>
  <cp:keywords/>
  <dc:description/>
  <cp:lastModifiedBy>wcy</cp:lastModifiedBy>
  <cp:revision>5</cp:revision>
  <dcterms:created xsi:type="dcterms:W3CDTF">2015-11-18T11:18:00Z</dcterms:created>
  <dcterms:modified xsi:type="dcterms:W3CDTF">2015-11-19T04:38:00Z</dcterms:modified>
</cp:coreProperties>
</file>